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1F7B7" w14:textId="77777777" w:rsidR="00482AE0" w:rsidRDefault="00482AE0" w:rsidP="00482AE0">
      <w:pPr>
        <w:pStyle w:val="Nadpis1"/>
        <w:rPr>
          <w:b/>
          <w:bCs/>
        </w:rPr>
      </w:pPr>
      <w:r>
        <w:rPr>
          <w:b/>
          <w:bCs/>
        </w:rPr>
        <w:t>Program 83. schůze RM:</w:t>
      </w:r>
    </w:p>
    <w:p w14:paraId="5AB8FA6D" w14:textId="77777777" w:rsidR="00482AE0" w:rsidRDefault="00482AE0" w:rsidP="00482AE0"/>
    <w:p w14:paraId="056C045D" w14:textId="77777777" w:rsidR="00482AE0" w:rsidRDefault="00482AE0" w:rsidP="00482AE0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Kontrola usnesení 82. Rady města Paskov</w:t>
      </w:r>
    </w:p>
    <w:p w14:paraId="1BF01251" w14:textId="77777777" w:rsidR="00482AE0" w:rsidRDefault="00482AE0" w:rsidP="00482AE0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Projednání jednotlivých bodů programu 83. Rady města Paskov</w:t>
      </w:r>
    </w:p>
    <w:p w14:paraId="63FB7F8C" w14:textId="77777777" w:rsidR="00482AE0" w:rsidRDefault="00482AE0" w:rsidP="00482AE0">
      <w:pPr>
        <w:pStyle w:val="Odstavecseseznamem"/>
        <w:ind w:left="1777"/>
        <w:jc w:val="both"/>
        <w:rPr>
          <w:rFonts w:ascii="Arial" w:hAnsi="Arial" w:cs="Arial"/>
        </w:rPr>
      </w:pPr>
    </w:p>
    <w:p w14:paraId="4258FAB2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MŠ-uzavření MŠ v období 1.7.-31.7. a 25.8.-31.8.2022</w:t>
      </w:r>
    </w:p>
    <w:p w14:paraId="6A965A86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Dodatek č. 1 ke Smlouvě o dílo č. </w:t>
      </w:r>
      <w:proofErr w:type="spellStart"/>
      <w:r>
        <w:rPr>
          <w:rFonts w:ascii="Arial" w:hAnsi="Arial" w:cs="Arial"/>
        </w:rPr>
        <w:t>PePo</w:t>
      </w:r>
      <w:proofErr w:type="spellEnd"/>
      <w:r>
        <w:rPr>
          <w:rFonts w:ascii="Arial" w:hAnsi="Arial" w:cs="Arial"/>
        </w:rPr>
        <w:t xml:space="preserve"> 120919 mezi Městem Paskov a KLEINWACHTER holding s.r.o. (tisk Zpravodaje)</w:t>
      </w:r>
    </w:p>
    <w:p w14:paraId="251BBB0C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Style w:val="Zdraznnjemn"/>
          <w:i w:val="0"/>
          <w:iCs w:val="0"/>
        </w:rPr>
      </w:pPr>
      <w:r>
        <w:rPr>
          <w:rStyle w:val="Zdraznnjemn"/>
          <w:rFonts w:ascii="Arial" w:hAnsi="Arial" w:cs="Arial"/>
        </w:rPr>
        <w:t>Smlouva o dílo mezi Městem Paskov a DIGIS, spol. s r.o.</w:t>
      </w:r>
    </w:p>
    <w:p w14:paraId="33E37235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</w:rPr>
        <w:t xml:space="preserve">Zveřejnění záměru výpůjčky části nemovité věci pozemku </w:t>
      </w:r>
      <w:proofErr w:type="spellStart"/>
      <w:r>
        <w:rPr>
          <w:rStyle w:val="Zdraznnjemn"/>
          <w:rFonts w:ascii="Arial" w:hAnsi="Arial" w:cs="Arial"/>
        </w:rPr>
        <w:t>parc.č</w:t>
      </w:r>
      <w:proofErr w:type="spellEnd"/>
      <w:r>
        <w:rPr>
          <w:rStyle w:val="Zdraznnjemn"/>
          <w:rFonts w:ascii="Arial" w:hAnsi="Arial" w:cs="Arial"/>
        </w:rPr>
        <w:t xml:space="preserve">. 1130/2 </w:t>
      </w:r>
      <w:proofErr w:type="spellStart"/>
      <w:r>
        <w:rPr>
          <w:rStyle w:val="Zdraznnjemn"/>
          <w:rFonts w:ascii="Arial" w:hAnsi="Arial" w:cs="Arial"/>
        </w:rPr>
        <w:t>k.ú</w:t>
      </w:r>
      <w:proofErr w:type="spellEnd"/>
      <w:r>
        <w:rPr>
          <w:rStyle w:val="Zdraznnjemn"/>
          <w:rFonts w:ascii="Arial" w:hAnsi="Arial" w:cs="Arial"/>
        </w:rPr>
        <w:t>. Paskov, za účelem zřízení veřejného místa zpětného odběru odpadních pneumatik</w:t>
      </w:r>
    </w:p>
    <w:p w14:paraId="37A13398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</w:rPr>
        <w:t>Složení povodňové komise</w:t>
      </w:r>
    </w:p>
    <w:p w14:paraId="3E452DFA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</w:pPr>
      <w:r>
        <w:rPr>
          <w:rFonts w:ascii="Arial" w:hAnsi="Arial" w:cs="Arial"/>
        </w:rPr>
        <w:t xml:space="preserve">Seznamy členů jednotek JSDH Paskov a JSDH </w:t>
      </w:r>
      <w:proofErr w:type="spellStart"/>
      <w:r>
        <w:rPr>
          <w:rFonts w:ascii="Arial" w:hAnsi="Arial" w:cs="Arial"/>
        </w:rPr>
        <w:t>Oprechtice</w:t>
      </w:r>
      <w:proofErr w:type="spellEnd"/>
    </w:p>
    <w:p w14:paraId="7F01AEE7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Plán odborné přípravy na ro 2022 pro jednotky JSDH Paskov a Paskov-</w:t>
      </w:r>
      <w:proofErr w:type="spellStart"/>
      <w:r>
        <w:rPr>
          <w:rFonts w:ascii="Arial" w:hAnsi="Arial" w:cs="Arial"/>
        </w:rPr>
        <w:t>Oprechtice</w:t>
      </w:r>
      <w:proofErr w:type="spellEnd"/>
    </w:p>
    <w:p w14:paraId="7E9FC103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Style w:val="Zdraznnjemn"/>
          <w:i w:val="0"/>
          <w:iCs w:val="0"/>
        </w:rPr>
      </w:pPr>
      <w:r>
        <w:rPr>
          <w:rStyle w:val="Zdraznnjemn"/>
          <w:rFonts w:ascii="Arial" w:hAnsi="Arial" w:cs="Arial"/>
        </w:rPr>
        <w:t>Spoluúčast města na nekomerční akci Swap v prostorách KCP                      dne 26.3.2022</w:t>
      </w:r>
    </w:p>
    <w:p w14:paraId="51BC7BE9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Style w:val="Zdraznnjemn"/>
          <w:rFonts w:ascii="Arial" w:hAnsi="Arial" w:cs="Arial"/>
          <w:i w:val="0"/>
          <w:iCs w:val="0"/>
        </w:rPr>
      </w:pPr>
      <w:r>
        <w:rPr>
          <w:rStyle w:val="Zdraznnjemn"/>
          <w:rFonts w:ascii="Arial" w:hAnsi="Arial" w:cs="Arial"/>
        </w:rPr>
        <w:t>Pořadníky na obsazení bytů v Seniorském bydlení</w:t>
      </w:r>
    </w:p>
    <w:p w14:paraId="46EA822B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</w:pPr>
      <w:r>
        <w:rPr>
          <w:rFonts w:ascii="Arial" w:hAnsi="Arial" w:cs="Arial"/>
        </w:rPr>
        <w:t>Úprava nájemného u bytů v budově Nádražní 35, Paskov z důvodu plánované rekonstrukce</w:t>
      </w:r>
    </w:p>
    <w:p w14:paraId="2D90945F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Dodatek č. 1 Příkazní smlouvy na výkon TDI a BOZP-Sběrný dvůr</w:t>
      </w:r>
    </w:p>
    <w:p w14:paraId="1E98D7CE" w14:textId="77777777" w:rsidR="00482AE0" w:rsidRDefault="00482AE0" w:rsidP="00482AE0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ČPP-Dodatek č. 13 Pojistné smlouvy</w:t>
      </w:r>
    </w:p>
    <w:p w14:paraId="689BC4C3" w14:textId="77777777" w:rsidR="00482AE0" w:rsidRDefault="00482AE0" w:rsidP="00482AE0">
      <w:pPr>
        <w:pStyle w:val="Odstavecseseznamem"/>
        <w:ind w:left="1777"/>
        <w:jc w:val="both"/>
        <w:rPr>
          <w:rFonts w:ascii="Arial" w:hAnsi="Arial" w:cs="Arial"/>
        </w:rPr>
      </w:pPr>
    </w:p>
    <w:p w14:paraId="3AD85F42" w14:textId="77777777" w:rsidR="00482AE0" w:rsidRDefault="00482AE0" w:rsidP="00482AE0">
      <w:pPr>
        <w:pStyle w:val="Odstavecseseznamem"/>
        <w:ind w:left="1777"/>
        <w:jc w:val="both"/>
        <w:rPr>
          <w:rFonts w:ascii="Arial" w:hAnsi="Arial" w:cs="Arial"/>
        </w:rPr>
      </w:pPr>
    </w:p>
    <w:p w14:paraId="19CB2877" w14:textId="77777777" w:rsidR="00482AE0" w:rsidRDefault="00482AE0" w:rsidP="00482A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Rada města </w:t>
      </w:r>
      <w:r>
        <w:rPr>
          <w:rFonts w:ascii="Arial" w:hAnsi="Arial" w:cs="Arial"/>
          <w:b/>
          <w:bCs/>
        </w:rPr>
        <w:t>schválila</w:t>
      </w:r>
      <w:r>
        <w:rPr>
          <w:rFonts w:ascii="Arial" w:hAnsi="Arial" w:cs="Arial"/>
        </w:rPr>
        <w:t xml:space="preserve"> program 83. schůze RM.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Hlasování: pro 7, proti 0 zdržel se 0</w:t>
      </w:r>
    </w:p>
    <w:p w14:paraId="21DC2DA1" w14:textId="77777777" w:rsidR="00482AE0" w:rsidRDefault="00482AE0" w:rsidP="00482AE0">
      <w:pPr>
        <w:rPr>
          <w:rFonts w:ascii="Arial" w:hAnsi="Arial" w:cs="Arial"/>
        </w:rPr>
      </w:pPr>
    </w:p>
    <w:p w14:paraId="080C419A" w14:textId="77777777" w:rsidR="00F4069B" w:rsidRPr="00482AE0" w:rsidRDefault="00F4069B" w:rsidP="00482AE0"/>
    <w:sectPr w:rsidR="00F4069B" w:rsidRPr="00482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A00BB"/>
    <w:multiLevelType w:val="multilevel"/>
    <w:tmpl w:val="9034B1C2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."/>
      <w:lvlJc w:val="left"/>
      <w:pPr>
        <w:ind w:left="1777" w:hanging="720"/>
      </w:pPr>
    </w:lvl>
    <w:lvl w:ilvl="2">
      <w:start w:val="1"/>
      <w:numFmt w:val="decimal"/>
      <w:isLgl/>
      <w:lvlText w:val="%1.%2.%3."/>
      <w:lvlJc w:val="left"/>
      <w:pPr>
        <w:ind w:left="1723" w:hanging="720"/>
      </w:pPr>
    </w:lvl>
    <w:lvl w:ilvl="3">
      <w:start w:val="1"/>
      <w:numFmt w:val="decimal"/>
      <w:isLgl/>
      <w:lvlText w:val="%1.%2.%3.%4."/>
      <w:lvlJc w:val="left"/>
      <w:pPr>
        <w:ind w:left="2443" w:hanging="1080"/>
      </w:pPr>
    </w:lvl>
    <w:lvl w:ilvl="4">
      <w:start w:val="1"/>
      <w:numFmt w:val="decimal"/>
      <w:isLgl/>
      <w:lvlText w:val="%1.%2.%3.%4.%5."/>
      <w:lvlJc w:val="left"/>
      <w:pPr>
        <w:ind w:left="2803" w:hanging="1080"/>
      </w:pPr>
    </w:lvl>
    <w:lvl w:ilvl="5">
      <w:start w:val="1"/>
      <w:numFmt w:val="decimal"/>
      <w:isLgl/>
      <w:lvlText w:val="%1.%2.%3.%4.%5.%6."/>
      <w:lvlJc w:val="left"/>
      <w:pPr>
        <w:ind w:left="3523" w:hanging="1440"/>
      </w:pPr>
    </w:lvl>
    <w:lvl w:ilvl="6">
      <w:start w:val="1"/>
      <w:numFmt w:val="decimal"/>
      <w:isLgl/>
      <w:lvlText w:val="%1.%2.%3.%4.%5.%6.%7."/>
      <w:lvlJc w:val="left"/>
      <w:pPr>
        <w:ind w:left="3883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</w:lvl>
  </w:abstractNum>
  <w:num w:numId="1" w16cid:durableId="999113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E0"/>
    <w:rsid w:val="00482AE0"/>
    <w:rsid w:val="00F4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1F37C"/>
  <w15:chartTrackingRefBased/>
  <w15:docId w15:val="{E78531D3-825F-404F-9DD7-1F6FB564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2AE0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482A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2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482AE0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482AE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921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Vojkovská</dc:creator>
  <cp:keywords/>
  <dc:description/>
  <cp:lastModifiedBy>Lenka Vojkovská</cp:lastModifiedBy>
  <cp:revision>1</cp:revision>
  <dcterms:created xsi:type="dcterms:W3CDTF">2023-02-10T10:03:00Z</dcterms:created>
  <dcterms:modified xsi:type="dcterms:W3CDTF">2023-02-10T10:07:00Z</dcterms:modified>
</cp:coreProperties>
</file>