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AB" w:rsidRDefault="00C727AB" w:rsidP="00C727AB">
      <w:pPr>
        <w:spacing w:after="0"/>
        <w:jc w:val="both"/>
        <w:rPr>
          <w:rFonts w:ascii="Arial" w:hAnsi="Arial" w:cs="Arial"/>
          <w:b/>
        </w:rPr>
      </w:pPr>
    </w:p>
    <w:p w:rsidR="0013308C" w:rsidRDefault="00C727AB" w:rsidP="00C727A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="00A85641">
        <w:rPr>
          <w:rFonts w:ascii="Arial" w:hAnsi="Arial" w:cs="Arial"/>
          <w:b/>
        </w:rPr>
        <w:t>ogram</w:t>
      </w:r>
      <w:r w:rsidR="007F6F9E">
        <w:rPr>
          <w:rFonts w:ascii="Arial" w:hAnsi="Arial" w:cs="Arial"/>
          <w:b/>
        </w:rPr>
        <w:t xml:space="preserve"> 95. schůze rady města konané dne 18.7.2018</w:t>
      </w:r>
      <w:r w:rsidR="00A85641">
        <w:rPr>
          <w:rFonts w:ascii="Arial" w:hAnsi="Arial" w:cs="Arial"/>
          <w:b/>
        </w:rPr>
        <w:t xml:space="preserve">: </w:t>
      </w:r>
    </w:p>
    <w:p w:rsidR="007F6F9E" w:rsidRPr="00DD32E4" w:rsidRDefault="007F6F9E" w:rsidP="00C727AB">
      <w:pPr>
        <w:spacing w:after="0"/>
        <w:jc w:val="both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C727AB">
        <w:rPr>
          <w:rFonts w:ascii="Arial" w:hAnsi="Arial" w:cs="Arial"/>
        </w:rPr>
        <w:t>13</w:t>
      </w:r>
      <w:r w:rsidR="006228EE">
        <w:rPr>
          <w:rFonts w:ascii="Arial" w:hAnsi="Arial" w:cs="Arial"/>
        </w:rPr>
        <w:t>/2018</w:t>
      </w:r>
    </w:p>
    <w:p w:rsidR="00A32A08" w:rsidRDefault="00A32A0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a nebytových prostor </w:t>
      </w:r>
    </w:p>
    <w:p w:rsidR="00A32A08" w:rsidRDefault="00A32A08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P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A32A08" w:rsidRDefault="00A32A08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F</w:t>
      </w:r>
      <w:r w:rsidR="007F6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35</w:t>
      </w:r>
    </w:p>
    <w:p w:rsidR="00A32A08" w:rsidRDefault="00A32A08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R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podnájemní smlouvy nebytových prostor na ulici Nádraží bez č.p. (na pozemku parc. č. 448 k</w:t>
      </w:r>
      <w:r w:rsidR="009F1437">
        <w:rPr>
          <w:rFonts w:ascii="Arial" w:hAnsi="Arial" w:cs="Arial"/>
        </w:rPr>
        <w:t>.ú. Paskov)</w:t>
      </w:r>
    </w:p>
    <w:p w:rsidR="00B747A2" w:rsidRDefault="00B747A2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 dluhu na nájmech u bytových a nebytových prostor v majetku města </w:t>
      </w:r>
    </w:p>
    <w:p w:rsidR="00224A02" w:rsidRDefault="00647C0B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7F6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části pozemku parc. č. 463 k.ú. Paskov</w:t>
      </w:r>
    </w:p>
    <w:p w:rsidR="00640BB9" w:rsidRDefault="00640BB9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Zadání </w:t>
      </w:r>
      <w:r w:rsidRPr="00107313">
        <w:rPr>
          <w:rFonts w:ascii="Arial" w:eastAsiaTheme="minorHAnsi" w:hAnsi="Arial" w:cs="Arial"/>
          <w:lang w:eastAsia="en-US"/>
        </w:rPr>
        <w:t>zpracování odborného vyjádření pro stanovení ceny za pronájem části pozemku parc. č. 463 k.ú. Paskov</w:t>
      </w:r>
    </w:p>
    <w:p w:rsidR="006758A4" w:rsidRPr="00A32A08" w:rsidRDefault="006758A4" w:rsidP="00A32A0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změny právní subjektivity nájemce nebytových prostor </w:t>
      </w:r>
    </w:p>
    <w:p w:rsidR="00AE39AD" w:rsidRDefault="00AE39A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Technický stav budovy </w:t>
      </w:r>
      <w:r w:rsidR="00242998">
        <w:rPr>
          <w:rFonts w:ascii="Arial" w:hAnsi="Arial" w:cs="Arial"/>
        </w:rPr>
        <w:t>předzámčí zámku Paskov</w:t>
      </w:r>
    </w:p>
    <w:p w:rsidR="00242998" w:rsidRDefault="0024299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Technický stav kotelny zámecké krčmy</w:t>
      </w:r>
    </w:p>
    <w:p w:rsidR="0046494F" w:rsidRDefault="0046494F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zřízení služebnosti mezi Českou telekomunikační infrastrukturou a.s. a Městem Paskov </w:t>
      </w:r>
    </w:p>
    <w:p w:rsidR="00AA2DDD" w:rsidRDefault="00AA2DD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služebnosti inženýrské sítě mezi panem M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</w:t>
      </w:r>
      <w:r w:rsidR="007F6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Městem Paskov</w:t>
      </w:r>
    </w:p>
    <w:p w:rsidR="005C2A57" w:rsidRDefault="005C2A5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služebnosti, IP-12-8020986/VB2, Paskov-K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B0777">
        <w:rPr>
          <w:rFonts w:ascii="Arial" w:hAnsi="Arial" w:cs="Arial"/>
        </w:rPr>
        <w:t>P</w:t>
      </w:r>
      <w:r w:rsidR="007F6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NNk</w:t>
      </w:r>
    </w:p>
    <w:p w:rsidR="00594A08" w:rsidRDefault="00594A0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zajištění zpětného odběru elektrozařízení mezi společností ASEKOL a.s. a Městem Paskov</w:t>
      </w:r>
      <w:r w:rsidR="00002402">
        <w:rPr>
          <w:rFonts w:ascii="Arial" w:hAnsi="Arial" w:cs="Arial"/>
        </w:rPr>
        <w:t xml:space="preserve"> – ulice Místecká </w:t>
      </w:r>
    </w:p>
    <w:p w:rsidR="00594A08" w:rsidRDefault="00594A0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zajištění zpětného odběru elektrozařízení mezi společností ASEKOL a.s. a  Městem Paskov </w:t>
      </w:r>
      <w:r w:rsidR="00002402">
        <w:rPr>
          <w:rFonts w:ascii="Arial" w:hAnsi="Arial" w:cs="Arial"/>
        </w:rPr>
        <w:t>– Městský úřad Paskov</w:t>
      </w:r>
    </w:p>
    <w:p w:rsidR="00F30F98" w:rsidRDefault="00F30F9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výpůjčce a používání klecových kontejnerů pro </w:t>
      </w:r>
      <w:r w:rsidR="0053189C">
        <w:rPr>
          <w:rFonts w:ascii="Arial" w:hAnsi="Arial" w:cs="Arial"/>
        </w:rPr>
        <w:t xml:space="preserve">skladování </w:t>
      </w:r>
      <w:r>
        <w:rPr>
          <w:rFonts w:ascii="Arial" w:hAnsi="Arial" w:cs="Arial"/>
        </w:rPr>
        <w:t xml:space="preserve">elektrozařízení mezi společností ASEKOL a.s. a Městem Paskov </w:t>
      </w:r>
    </w:p>
    <w:p w:rsidR="00E43FC0" w:rsidRDefault="00E43FC0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reklamě a propagaci mezi </w:t>
      </w:r>
      <w:r w:rsidR="00F40546">
        <w:rPr>
          <w:rFonts w:ascii="Arial" w:hAnsi="Arial" w:cs="Arial"/>
        </w:rPr>
        <w:t xml:space="preserve">společností </w:t>
      </w:r>
      <w:r>
        <w:rPr>
          <w:rFonts w:ascii="Arial" w:hAnsi="Arial" w:cs="Arial"/>
        </w:rPr>
        <w:t>Advanced World Transport a.s. a Městem Paskov</w:t>
      </w:r>
    </w:p>
    <w:p w:rsidR="00E43FC0" w:rsidRDefault="00E43FC0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mezi společností Novagyn s.r.o. a Městem Paskov </w:t>
      </w:r>
    </w:p>
    <w:p w:rsidR="00283C38" w:rsidRDefault="00283C3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3 ke smlouvě o dílo č. 30-00073 mezi společností Ridera stavební a.s. a Městem Paskov na </w:t>
      </w:r>
      <w:r w:rsidR="00002402">
        <w:rPr>
          <w:rFonts w:ascii="Arial" w:hAnsi="Arial" w:cs="Arial"/>
        </w:rPr>
        <w:t>„</w:t>
      </w:r>
      <w:r>
        <w:rPr>
          <w:rFonts w:ascii="Arial" w:hAnsi="Arial" w:cs="Arial"/>
        </w:rPr>
        <w:t>SENIORSKÉ BYDLENÍ – ZÁMEK PASKOV, BUDOVA-C-DODAVATEL STAVBY</w:t>
      </w:r>
      <w:r w:rsidR="00002402">
        <w:rPr>
          <w:rFonts w:ascii="Arial" w:hAnsi="Arial" w:cs="Arial"/>
        </w:rPr>
        <w:t>“</w:t>
      </w:r>
    </w:p>
    <w:p w:rsidR="00E6473B" w:rsidRDefault="00E6473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4 ke smlouvě o dílo ze dne 4.9.2017 </w:t>
      </w:r>
      <w:r w:rsidR="00002402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NOVOSTAVBA TĚLOCVIČNY ZŠ PASKOV, UL. KIRILOVOVA- DODAVATEL STAVBY“ </w:t>
      </w:r>
    </w:p>
    <w:p w:rsidR="00C727AB" w:rsidRDefault="00FA0F7F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727AB">
        <w:rPr>
          <w:rFonts w:ascii="Arial" w:hAnsi="Arial" w:cs="Arial"/>
        </w:rPr>
        <w:t xml:space="preserve">Cenová nabídka společnosti SPETECH TECHNOLOGY s.r.o. na protipožární ucpávky </w:t>
      </w:r>
    </w:p>
    <w:p w:rsidR="00C727AB" w:rsidRDefault="00FA0F7F" w:rsidP="007F6F9E">
      <w:pPr>
        <w:pStyle w:val="Odstavecseseznamem"/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727AB">
        <w:rPr>
          <w:rFonts w:ascii="Arial" w:hAnsi="Arial" w:cs="Arial"/>
        </w:rPr>
        <w:t>Cenová nabídka společnosti SPETECH TECHNOLOGY s.r.o. na otopná tělesa – soc. zařízení 1. PP, 1. NP kuchyňka, školící místnost, sklad</w:t>
      </w:r>
    </w:p>
    <w:p w:rsidR="00C727AB" w:rsidRDefault="00C727AB" w:rsidP="00FA0F7F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SPETECH TECHNOLOGY s.r.o. na rozvody ÚT 1. PP, </w:t>
      </w:r>
      <w:r w:rsidR="00F4054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1. NP včetně přípravy MaR </w:t>
      </w:r>
    </w:p>
    <w:p w:rsidR="00CB630A" w:rsidRDefault="00CB630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Technický dozor s.r.o. na technický dozor investora a BOZP na akci </w:t>
      </w:r>
      <w:r w:rsidR="00002402">
        <w:rPr>
          <w:rFonts w:ascii="Arial" w:hAnsi="Arial" w:cs="Arial"/>
        </w:rPr>
        <w:t>„</w:t>
      </w:r>
      <w:r>
        <w:rPr>
          <w:rFonts w:ascii="Arial" w:hAnsi="Arial" w:cs="Arial"/>
        </w:rPr>
        <w:t>Rekonstrukce nádvoří ZŠ Paskov</w:t>
      </w:r>
      <w:r w:rsidR="0000240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9B2F80" w:rsidRDefault="009B2F80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WEBER EU s.r.o. na tlakovou očistu dlažby na hřbitově</w:t>
      </w:r>
    </w:p>
    <w:p w:rsidR="00B4786F" w:rsidRDefault="00B4786F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Jana Slabého na stavební práce „</w:t>
      </w:r>
      <w:r w:rsidR="00014CE0">
        <w:rPr>
          <w:rFonts w:ascii="Arial" w:hAnsi="Arial" w:cs="Arial"/>
        </w:rPr>
        <w:t>Ř</w:t>
      </w:r>
      <w:r>
        <w:rPr>
          <w:rFonts w:ascii="Arial" w:hAnsi="Arial" w:cs="Arial"/>
        </w:rPr>
        <w:t xml:space="preserve">ešení předprostoru ZŠ Paskov, ulice Kirilovova“ včetně zpevněných ploch a napojení na inženýrské sítě k.ú. Paskov </w:t>
      </w:r>
    </w:p>
    <w:p w:rsidR="00014CE0" w:rsidRDefault="00014CE0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RSE projekt spol. s.r.o. na zpracování p</w:t>
      </w:r>
      <w:r w:rsidR="006D7EED">
        <w:rPr>
          <w:rFonts w:ascii="Arial" w:hAnsi="Arial" w:cs="Arial"/>
        </w:rPr>
        <w:t>ro</w:t>
      </w:r>
      <w:r>
        <w:rPr>
          <w:rFonts w:ascii="Arial" w:hAnsi="Arial" w:cs="Arial"/>
        </w:rPr>
        <w:t>jektové dokume</w:t>
      </w:r>
      <w:r w:rsidR="006D7EED">
        <w:rPr>
          <w:rFonts w:ascii="Arial" w:hAnsi="Arial" w:cs="Arial"/>
        </w:rPr>
        <w:t>nt</w:t>
      </w:r>
      <w:r>
        <w:rPr>
          <w:rFonts w:ascii="Arial" w:hAnsi="Arial" w:cs="Arial"/>
        </w:rPr>
        <w:t>ace šikmého parkování na ulici Místecká – u školky</w:t>
      </w:r>
    </w:p>
    <w:p w:rsidR="00A14F7A" w:rsidRDefault="00A14F7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Cenová nabídka společnosti Grande solution spol. s.r.o. na opravu místních komunikací metodou ITHR</w:t>
      </w:r>
    </w:p>
    <w:p w:rsidR="00722892" w:rsidRDefault="00722892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pana R</w:t>
      </w:r>
      <w:r w:rsidR="007F6F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</w:t>
      </w:r>
      <w:r w:rsidR="007F6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 nátěr tribuny v areálu ZŠ Paskov</w:t>
      </w:r>
    </w:p>
    <w:p w:rsidR="00014CE0" w:rsidRDefault="00014CE0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žádosti o dotaci a poradenská činnost v rámci přípravy projektu </w:t>
      </w:r>
      <w:r w:rsidR="00002402">
        <w:rPr>
          <w:rFonts w:ascii="Arial" w:hAnsi="Arial" w:cs="Arial"/>
        </w:rPr>
        <w:t>„</w:t>
      </w:r>
      <w:r>
        <w:rPr>
          <w:rFonts w:ascii="Arial" w:hAnsi="Arial" w:cs="Arial"/>
        </w:rPr>
        <w:t>Sběrný dvůr Paskov</w:t>
      </w:r>
      <w:r w:rsidR="00002402">
        <w:rPr>
          <w:rFonts w:ascii="Arial" w:hAnsi="Arial" w:cs="Arial"/>
        </w:rPr>
        <w:t>“</w:t>
      </w:r>
    </w:p>
    <w:p w:rsidR="006758A4" w:rsidRDefault="006758A4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vývěrového řízení na demolici stavby s názvem </w:t>
      </w:r>
      <w:r w:rsidR="00F40546">
        <w:rPr>
          <w:rFonts w:ascii="Arial" w:hAnsi="Arial" w:cs="Arial"/>
        </w:rPr>
        <w:t>„H</w:t>
      </w:r>
      <w:r>
        <w:rPr>
          <w:rFonts w:ascii="Arial" w:hAnsi="Arial" w:cs="Arial"/>
        </w:rPr>
        <w:t>asičská zbrojnice JSDH Paskov</w:t>
      </w:r>
      <w:r w:rsidR="00F40546">
        <w:rPr>
          <w:rFonts w:ascii="Arial" w:hAnsi="Arial" w:cs="Arial"/>
        </w:rPr>
        <w:t>“</w:t>
      </w:r>
    </w:p>
    <w:p w:rsidR="006758A4" w:rsidRDefault="006758A4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výběrového řízení na dodavatele stavby pro akci </w:t>
      </w:r>
      <w:r w:rsidR="00F40546">
        <w:rPr>
          <w:rFonts w:ascii="Arial" w:hAnsi="Arial" w:cs="Arial"/>
        </w:rPr>
        <w:t>„</w:t>
      </w:r>
      <w:r>
        <w:rPr>
          <w:rFonts w:ascii="Arial" w:hAnsi="Arial" w:cs="Arial"/>
        </w:rPr>
        <w:t>Hasičská zbrojnice JSDH Paskov</w:t>
      </w:r>
      <w:r w:rsidR="00F40546">
        <w:rPr>
          <w:rFonts w:ascii="Arial" w:hAnsi="Arial" w:cs="Arial"/>
        </w:rPr>
        <w:t>“</w:t>
      </w:r>
    </w:p>
    <w:p w:rsidR="00CB630A" w:rsidRDefault="00CB630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zakázku </w:t>
      </w:r>
      <w:r w:rsidR="00002402">
        <w:rPr>
          <w:rFonts w:ascii="Arial" w:hAnsi="Arial" w:cs="Arial"/>
        </w:rPr>
        <w:t>„</w:t>
      </w:r>
      <w:r>
        <w:rPr>
          <w:rFonts w:ascii="Arial" w:hAnsi="Arial" w:cs="Arial"/>
        </w:rPr>
        <w:t>PARKOVIŠTĚ NA ULICI BOŽENY NĚMCOVÉ A ULICI FUČÍKOVÁ</w:t>
      </w:r>
      <w:r w:rsidR="00002402">
        <w:rPr>
          <w:rFonts w:ascii="Arial" w:hAnsi="Arial" w:cs="Arial"/>
        </w:rPr>
        <w:t>“</w:t>
      </w:r>
    </w:p>
    <w:p w:rsidR="006A40CB" w:rsidRDefault="006A40CB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města Paskov a Městem Paskov</w:t>
      </w:r>
    </w:p>
    <w:p w:rsidR="00352CA3" w:rsidRDefault="00352CA3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1.1.2018 do 30.6.2018</w:t>
      </w:r>
    </w:p>
    <w:p w:rsidR="00352CA3" w:rsidRDefault="00352CA3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rozpisu rozpočtu č. 5/2018</w:t>
      </w:r>
    </w:p>
    <w:p w:rsidR="00E43FC0" w:rsidRDefault="00E43FC0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Házená Paskov z.s. o navýšení přidělené neinvestiční dotace na rok 2018</w:t>
      </w:r>
    </w:p>
    <w:p w:rsidR="007C4281" w:rsidRDefault="007C4281" w:rsidP="007C4281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3/2018</w:t>
      </w:r>
    </w:p>
    <w:p w:rsidR="0053189C" w:rsidRDefault="0053189C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</w:t>
      </w:r>
      <w:r w:rsidR="00606DAF">
        <w:rPr>
          <w:rFonts w:ascii="Arial" w:hAnsi="Arial" w:cs="Arial"/>
        </w:rPr>
        <w:t xml:space="preserve">-Místek, příspěvková organizace </w:t>
      </w:r>
    </w:p>
    <w:p w:rsidR="00606DAF" w:rsidRDefault="00606DAF" w:rsidP="00606DAF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</w:t>
      </w:r>
      <w:r w:rsidR="00AB0413">
        <w:rPr>
          <w:rFonts w:ascii="Arial" w:hAnsi="Arial" w:cs="Arial"/>
        </w:rPr>
        <w:t>st o schválení přijetí účelově u</w:t>
      </w:r>
      <w:r>
        <w:rPr>
          <w:rFonts w:ascii="Arial" w:hAnsi="Arial" w:cs="Arial"/>
        </w:rPr>
        <w:t xml:space="preserve">rčeného finančního daru od společnosti WOMEN FOR WOMEN o.p.s. </w:t>
      </w:r>
    </w:p>
    <w:p w:rsidR="00606DAF" w:rsidRDefault="00606DAF" w:rsidP="00606DAF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souhlas zřizovatele se zapojením do projektu </w:t>
      </w:r>
      <w:r w:rsidR="00F4054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odpora výuky šablonami II v rámci Operačního programu věda, výzkum, vzdělávání v celkové hodnotě 1.407.000,- Kč </w:t>
      </w:r>
    </w:p>
    <w:p w:rsidR="00C35739" w:rsidRDefault="00C35739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o vyhlášení výběrového řízení na místo Správce sportovišť a sálů v maje</w:t>
      </w:r>
      <w:r w:rsidR="00B70924">
        <w:rPr>
          <w:rFonts w:ascii="Arial" w:hAnsi="Arial" w:cs="Arial"/>
        </w:rPr>
        <w:t>tk</w:t>
      </w:r>
      <w:r>
        <w:rPr>
          <w:rFonts w:ascii="Arial" w:hAnsi="Arial" w:cs="Arial"/>
        </w:rPr>
        <w:t>u města Paskov</w:t>
      </w:r>
    </w:p>
    <w:p w:rsidR="00C35739" w:rsidRDefault="00C35739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souhlas s umístěním stavby nebo zařízení do zákonem stanoveného ochranného pásma vodního díla</w:t>
      </w:r>
    </w:p>
    <w:p w:rsidR="0076422D" w:rsidRDefault="0076422D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vzájemné podpoře a spolupráci mezi společností Salita a.s. a Městem Paskov </w:t>
      </w:r>
    </w:p>
    <w:p w:rsidR="005F117B" w:rsidRPr="00FA0F7F" w:rsidRDefault="00E23AD1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A0F7F">
        <w:rPr>
          <w:rFonts w:ascii="Arial" w:hAnsi="Arial" w:cs="Arial"/>
        </w:rPr>
        <w:t>Záležitosti informační povahy</w:t>
      </w:r>
    </w:p>
    <w:p w:rsidR="0062219C" w:rsidRDefault="00E96E92" w:rsidP="00FA0F7F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</w:t>
      </w:r>
      <w:r w:rsidR="00C727AB">
        <w:rPr>
          <w:rFonts w:ascii="Arial" w:hAnsi="Arial" w:cs="Arial"/>
        </w:rPr>
        <w:t>6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 w:rsidR="00C727AB">
        <w:rPr>
          <w:rFonts w:ascii="Arial" w:hAnsi="Arial" w:cs="Arial"/>
        </w:rPr>
        <w:t>1.8.2018</w:t>
      </w:r>
      <w:r w:rsidR="00002402">
        <w:rPr>
          <w:rFonts w:ascii="Arial" w:hAnsi="Arial" w:cs="Arial"/>
        </w:rPr>
        <w:t>.</w:t>
      </w:r>
    </w:p>
    <w:p w:rsidR="00C018FC" w:rsidRDefault="00C018FC" w:rsidP="00C018FC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C018FC" w:rsidSect="007F6F9E">
      <w:headerReference w:type="default" r:id="rId8"/>
      <w:footerReference w:type="default" r:id="rId9"/>
      <w:pgSz w:w="12240" w:h="15840" w:code="1"/>
      <w:pgMar w:top="993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06" w:rsidRDefault="00C13606" w:rsidP="00827152">
      <w:pPr>
        <w:spacing w:after="0" w:line="240" w:lineRule="auto"/>
      </w:pPr>
      <w:r>
        <w:separator/>
      </w:r>
    </w:p>
  </w:endnote>
  <w:endnote w:type="continuationSeparator" w:id="0">
    <w:p w:rsidR="00C13606" w:rsidRDefault="00C13606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06" w:rsidRDefault="00C13606" w:rsidP="00827152">
      <w:pPr>
        <w:spacing w:after="0" w:line="240" w:lineRule="auto"/>
      </w:pPr>
      <w:r>
        <w:separator/>
      </w:r>
    </w:p>
  </w:footnote>
  <w:footnote w:type="continuationSeparator" w:id="0">
    <w:p w:rsidR="00C13606" w:rsidRDefault="00C13606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9E" w:rsidRPr="009B0CC3" w:rsidRDefault="00EB43F3" w:rsidP="007F6F9E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A5E"/>
    <w:multiLevelType w:val="hybridMultilevel"/>
    <w:tmpl w:val="868C3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2FC"/>
    <w:multiLevelType w:val="hybridMultilevel"/>
    <w:tmpl w:val="E64C9BB2"/>
    <w:lvl w:ilvl="0" w:tplc="C2C6E244">
      <w:start w:val="4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49F"/>
    <w:multiLevelType w:val="hybridMultilevel"/>
    <w:tmpl w:val="E692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6D39"/>
    <w:multiLevelType w:val="hybridMultilevel"/>
    <w:tmpl w:val="DEF8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7A0F"/>
    <w:multiLevelType w:val="hybridMultilevel"/>
    <w:tmpl w:val="E8B04ECE"/>
    <w:lvl w:ilvl="0" w:tplc="96829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7F4A"/>
    <w:multiLevelType w:val="hybridMultilevel"/>
    <w:tmpl w:val="997A81B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6E1BFB"/>
    <w:multiLevelType w:val="hybridMultilevel"/>
    <w:tmpl w:val="98D243C6"/>
    <w:lvl w:ilvl="0" w:tplc="14F2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2269B"/>
    <w:multiLevelType w:val="hybridMultilevel"/>
    <w:tmpl w:val="9B6AB594"/>
    <w:lvl w:ilvl="0" w:tplc="5074D2AA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D74AB"/>
    <w:multiLevelType w:val="hybridMultilevel"/>
    <w:tmpl w:val="E8D0F850"/>
    <w:lvl w:ilvl="0" w:tplc="BA6C73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F7082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531D7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B2522"/>
    <w:multiLevelType w:val="hybridMultilevel"/>
    <w:tmpl w:val="E40E9B4A"/>
    <w:lvl w:ilvl="0" w:tplc="72F0F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003FA"/>
    <w:multiLevelType w:val="hybridMultilevel"/>
    <w:tmpl w:val="461860BA"/>
    <w:lvl w:ilvl="0" w:tplc="EEDAC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40CB5"/>
    <w:multiLevelType w:val="hybridMultilevel"/>
    <w:tmpl w:val="4B8A4EDC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07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53DF3"/>
    <w:multiLevelType w:val="hybridMultilevel"/>
    <w:tmpl w:val="BE0ECD74"/>
    <w:lvl w:ilvl="0" w:tplc="FA867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EE0E57"/>
    <w:multiLevelType w:val="hybridMultilevel"/>
    <w:tmpl w:val="BE5E92DE"/>
    <w:lvl w:ilvl="0" w:tplc="22465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4082E"/>
    <w:multiLevelType w:val="hybridMultilevel"/>
    <w:tmpl w:val="BF78180E"/>
    <w:lvl w:ilvl="0" w:tplc="D0365DD8">
      <w:start w:val="7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F5301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B6BD0"/>
    <w:multiLevelType w:val="hybridMultilevel"/>
    <w:tmpl w:val="75C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53A0"/>
    <w:multiLevelType w:val="hybridMultilevel"/>
    <w:tmpl w:val="07FCA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648DC"/>
    <w:multiLevelType w:val="hybridMultilevel"/>
    <w:tmpl w:val="8E3ACE02"/>
    <w:lvl w:ilvl="0" w:tplc="1E482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B26FC"/>
    <w:multiLevelType w:val="hybridMultilevel"/>
    <w:tmpl w:val="D1FE7B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758F8"/>
    <w:multiLevelType w:val="hybridMultilevel"/>
    <w:tmpl w:val="7458E716"/>
    <w:lvl w:ilvl="0" w:tplc="5BA64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C07EE2"/>
    <w:multiLevelType w:val="hybridMultilevel"/>
    <w:tmpl w:val="0D5869CE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5B2"/>
    <w:multiLevelType w:val="hybridMultilevel"/>
    <w:tmpl w:val="758294AA"/>
    <w:lvl w:ilvl="0" w:tplc="21AC4D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9"/>
  </w:num>
  <w:num w:numId="6">
    <w:abstractNumId w:val="14"/>
  </w:num>
  <w:num w:numId="7">
    <w:abstractNumId w:val="34"/>
  </w:num>
  <w:num w:numId="8">
    <w:abstractNumId w:val="24"/>
  </w:num>
  <w:num w:numId="9">
    <w:abstractNumId w:val="8"/>
  </w:num>
  <w:num w:numId="10">
    <w:abstractNumId w:val="2"/>
  </w:num>
  <w:num w:numId="11">
    <w:abstractNumId w:val="11"/>
  </w:num>
  <w:num w:numId="12">
    <w:abstractNumId w:val="15"/>
  </w:num>
  <w:num w:numId="13">
    <w:abstractNumId w:val="6"/>
  </w:num>
  <w:num w:numId="14">
    <w:abstractNumId w:val="21"/>
  </w:num>
  <w:num w:numId="15">
    <w:abstractNumId w:val="33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29"/>
  </w:num>
  <w:num w:numId="21">
    <w:abstractNumId w:val="30"/>
  </w:num>
  <w:num w:numId="22">
    <w:abstractNumId w:val="32"/>
  </w:num>
  <w:num w:numId="23">
    <w:abstractNumId w:val="1"/>
  </w:num>
  <w:num w:numId="24">
    <w:abstractNumId w:val="23"/>
  </w:num>
  <w:num w:numId="25">
    <w:abstractNumId w:val="19"/>
  </w:num>
  <w:num w:numId="26">
    <w:abstractNumId w:val="28"/>
  </w:num>
  <w:num w:numId="27">
    <w:abstractNumId w:val="3"/>
  </w:num>
  <w:num w:numId="28">
    <w:abstractNumId w:val="26"/>
  </w:num>
  <w:num w:numId="29">
    <w:abstractNumId w:val="12"/>
  </w:num>
  <w:num w:numId="30">
    <w:abstractNumId w:val="31"/>
  </w:num>
  <w:num w:numId="31">
    <w:abstractNumId w:val="17"/>
  </w:num>
  <w:num w:numId="32">
    <w:abstractNumId w:val="0"/>
  </w:num>
  <w:num w:numId="33">
    <w:abstractNumId w:val="16"/>
  </w:num>
  <w:num w:numId="34">
    <w:abstractNumId w:val="27"/>
  </w:num>
  <w:num w:numId="35">
    <w:abstractNumId w:val="5"/>
  </w:num>
  <w:num w:numId="36">
    <w:abstractNumId w:val="22"/>
  </w:num>
  <w:num w:numId="3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4CE0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55C"/>
    <w:rsid w:val="0006578F"/>
    <w:rsid w:val="0006587C"/>
    <w:rsid w:val="00065CE5"/>
    <w:rsid w:val="00065E83"/>
    <w:rsid w:val="0006632D"/>
    <w:rsid w:val="0006659B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28B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2B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377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313"/>
    <w:rsid w:val="00107F96"/>
    <w:rsid w:val="00110420"/>
    <w:rsid w:val="001109A1"/>
    <w:rsid w:val="00110DF3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344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40120"/>
    <w:rsid w:val="0024014D"/>
    <w:rsid w:val="00240267"/>
    <w:rsid w:val="00240553"/>
    <w:rsid w:val="00240BB4"/>
    <w:rsid w:val="00240BF9"/>
    <w:rsid w:val="00240C8B"/>
    <w:rsid w:val="002413F1"/>
    <w:rsid w:val="00242718"/>
    <w:rsid w:val="00242721"/>
    <w:rsid w:val="0024280B"/>
    <w:rsid w:val="00242998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0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335B"/>
    <w:rsid w:val="002835FC"/>
    <w:rsid w:val="00283617"/>
    <w:rsid w:val="00283C0F"/>
    <w:rsid w:val="00283C38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4CC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60EC"/>
    <w:rsid w:val="00316325"/>
    <w:rsid w:val="00316537"/>
    <w:rsid w:val="003165E9"/>
    <w:rsid w:val="00316F6F"/>
    <w:rsid w:val="00317296"/>
    <w:rsid w:val="00317384"/>
    <w:rsid w:val="003174D4"/>
    <w:rsid w:val="0031756F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4C"/>
    <w:rsid w:val="0033247A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58A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25F"/>
    <w:rsid w:val="00355438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57AE9"/>
    <w:rsid w:val="00360064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67F5C"/>
    <w:rsid w:val="003702BC"/>
    <w:rsid w:val="0037084B"/>
    <w:rsid w:val="00370A6B"/>
    <w:rsid w:val="003710EF"/>
    <w:rsid w:val="00371573"/>
    <w:rsid w:val="003716D5"/>
    <w:rsid w:val="003717E3"/>
    <w:rsid w:val="00371AEB"/>
    <w:rsid w:val="00371DB4"/>
    <w:rsid w:val="00371E96"/>
    <w:rsid w:val="0037244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15AE"/>
    <w:rsid w:val="003A1745"/>
    <w:rsid w:val="003A17FB"/>
    <w:rsid w:val="003A18D7"/>
    <w:rsid w:val="003A1A37"/>
    <w:rsid w:val="003A1B9D"/>
    <w:rsid w:val="003A1C96"/>
    <w:rsid w:val="003A254D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E7A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858"/>
    <w:rsid w:val="003D6E46"/>
    <w:rsid w:val="003D7011"/>
    <w:rsid w:val="003D78A6"/>
    <w:rsid w:val="003D7D57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77B"/>
    <w:rsid w:val="003F7A61"/>
    <w:rsid w:val="003F7B3A"/>
    <w:rsid w:val="003F7F2E"/>
    <w:rsid w:val="00400029"/>
    <w:rsid w:val="00400160"/>
    <w:rsid w:val="00400819"/>
    <w:rsid w:val="00400F0F"/>
    <w:rsid w:val="00400F25"/>
    <w:rsid w:val="00400FC8"/>
    <w:rsid w:val="0040116D"/>
    <w:rsid w:val="004014A0"/>
    <w:rsid w:val="004015CC"/>
    <w:rsid w:val="00401E78"/>
    <w:rsid w:val="00402081"/>
    <w:rsid w:val="004028F3"/>
    <w:rsid w:val="00402AD5"/>
    <w:rsid w:val="00403063"/>
    <w:rsid w:val="004031C9"/>
    <w:rsid w:val="00403637"/>
    <w:rsid w:val="00405143"/>
    <w:rsid w:val="00405AC6"/>
    <w:rsid w:val="00405C77"/>
    <w:rsid w:val="00405D05"/>
    <w:rsid w:val="00405D61"/>
    <w:rsid w:val="00405D79"/>
    <w:rsid w:val="00405E05"/>
    <w:rsid w:val="00406132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43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466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87B8F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6EC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911"/>
    <w:rsid w:val="004F1B50"/>
    <w:rsid w:val="004F1EB7"/>
    <w:rsid w:val="004F25ED"/>
    <w:rsid w:val="004F2967"/>
    <w:rsid w:val="004F357E"/>
    <w:rsid w:val="004F38BD"/>
    <w:rsid w:val="004F3FE5"/>
    <w:rsid w:val="004F40AE"/>
    <w:rsid w:val="004F4747"/>
    <w:rsid w:val="004F47AD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2DD7"/>
    <w:rsid w:val="00503176"/>
    <w:rsid w:val="0050345A"/>
    <w:rsid w:val="0050357E"/>
    <w:rsid w:val="00503B83"/>
    <w:rsid w:val="005042A0"/>
    <w:rsid w:val="005042B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36"/>
    <w:rsid w:val="00544085"/>
    <w:rsid w:val="005442C1"/>
    <w:rsid w:val="005442EE"/>
    <w:rsid w:val="00544C00"/>
    <w:rsid w:val="00544E02"/>
    <w:rsid w:val="005450FD"/>
    <w:rsid w:val="00545495"/>
    <w:rsid w:val="00545A97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3F34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0EF6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77D2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A4B"/>
    <w:rsid w:val="00582DEC"/>
    <w:rsid w:val="00582EDA"/>
    <w:rsid w:val="005837CB"/>
    <w:rsid w:val="00583ADF"/>
    <w:rsid w:val="00583B63"/>
    <w:rsid w:val="0058410E"/>
    <w:rsid w:val="00584591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3B4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454"/>
    <w:rsid w:val="005E77BF"/>
    <w:rsid w:val="005E77DC"/>
    <w:rsid w:val="005E799C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6DAF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700"/>
    <w:rsid w:val="00647A54"/>
    <w:rsid w:val="00647C0B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6A3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7C3"/>
    <w:rsid w:val="006D7EED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95D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2892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46A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63D3"/>
    <w:rsid w:val="0073654E"/>
    <w:rsid w:val="00736608"/>
    <w:rsid w:val="0073694E"/>
    <w:rsid w:val="00736B57"/>
    <w:rsid w:val="0073714A"/>
    <w:rsid w:val="00737411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0FA9"/>
    <w:rsid w:val="007513DB"/>
    <w:rsid w:val="00751431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BBC"/>
    <w:rsid w:val="00776E19"/>
    <w:rsid w:val="00776E44"/>
    <w:rsid w:val="007771EA"/>
    <w:rsid w:val="00777355"/>
    <w:rsid w:val="00777630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B0C"/>
    <w:rsid w:val="007A3CE9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281"/>
    <w:rsid w:val="007C478F"/>
    <w:rsid w:val="007C47A1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9E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6B57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2C4F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1D2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904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8D8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777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20CD2"/>
    <w:rsid w:val="00A210FC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7FF"/>
    <w:rsid w:val="00A31A2D"/>
    <w:rsid w:val="00A31D30"/>
    <w:rsid w:val="00A31F89"/>
    <w:rsid w:val="00A3216B"/>
    <w:rsid w:val="00A32473"/>
    <w:rsid w:val="00A32A08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C62"/>
    <w:rsid w:val="00AB4CDB"/>
    <w:rsid w:val="00AB4DCC"/>
    <w:rsid w:val="00AB4DD2"/>
    <w:rsid w:val="00AB506E"/>
    <w:rsid w:val="00AB54E0"/>
    <w:rsid w:val="00AB5734"/>
    <w:rsid w:val="00AB5A9E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784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68C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4568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86F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A71"/>
    <w:rsid w:val="00BA6B92"/>
    <w:rsid w:val="00BA6E84"/>
    <w:rsid w:val="00BA7A3E"/>
    <w:rsid w:val="00BA7B89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0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606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739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0C9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195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9FA"/>
    <w:rsid w:val="00D02A63"/>
    <w:rsid w:val="00D02D19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CCB"/>
    <w:rsid w:val="00D60E5C"/>
    <w:rsid w:val="00D611C7"/>
    <w:rsid w:val="00D61428"/>
    <w:rsid w:val="00D620AA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612C"/>
    <w:rsid w:val="00D6623D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33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CE0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43A"/>
    <w:rsid w:val="00EA1743"/>
    <w:rsid w:val="00EA1C8D"/>
    <w:rsid w:val="00EA1DF9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F1D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744C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723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364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2FC"/>
    <w:rsid w:val="00F7675C"/>
    <w:rsid w:val="00F7677E"/>
    <w:rsid w:val="00F76DAF"/>
    <w:rsid w:val="00F7700A"/>
    <w:rsid w:val="00F7730F"/>
    <w:rsid w:val="00F773D7"/>
    <w:rsid w:val="00F77A0A"/>
    <w:rsid w:val="00F80475"/>
    <w:rsid w:val="00F80541"/>
    <w:rsid w:val="00F806A7"/>
    <w:rsid w:val="00F80C45"/>
    <w:rsid w:val="00F80D78"/>
    <w:rsid w:val="00F817F9"/>
    <w:rsid w:val="00F81909"/>
    <w:rsid w:val="00F81A90"/>
    <w:rsid w:val="00F82773"/>
    <w:rsid w:val="00F82E63"/>
    <w:rsid w:val="00F8328A"/>
    <w:rsid w:val="00F832AA"/>
    <w:rsid w:val="00F837AB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AB4CE-5B7E-4BA7-94D8-F995666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CC1"/>
    <w:rsid w:val="000D3DFB"/>
    <w:rsid w:val="000D56A6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4EC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B4D4F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170C4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41BB"/>
    <w:rsid w:val="005B4271"/>
    <w:rsid w:val="005B6760"/>
    <w:rsid w:val="005B6D79"/>
    <w:rsid w:val="005B7F27"/>
    <w:rsid w:val="005C1072"/>
    <w:rsid w:val="005C257E"/>
    <w:rsid w:val="005C3C0A"/>
    <w:rsid w:val="005C7E58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8C0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14FF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5AF4"/>
    <w:rsid w:val="007C6E4D"/>
    <w:rsid w:val="007C7EA6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D7261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3271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0282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9C9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E67F6"/>
    <w:rsid w:val="00CF0507"/>
    <w:rsid w:val="00CF08A1"/>
    <w:rsid w:val="00CF193B"/>
    <w:rsid w:val="00CF29A7"/>
    <w:rsid w:val="00CF2CC9"/>
    <w:rsid w:val="00CF5991"/>
    <w:rsid w:val="00CF7C8E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8759E"/>
    <w:rsid w:val="00F92644"/>
    <w:rsid w:val="00F932A6"/>
    <w:rsid w:val="00F938D0"/>
    <w:rsid w:val="00F96341"/>
    <w:rsid w:val="00FA0B21"/>
    <w:rsid w:val="00FA377F"/>
    <w:rsid w:val="00FA5785"/>
    <w:rsid w:val="00FA5EB8"/>
    <w:rsid w:val="00FA652D"/>
    <w:rsid w:val="00FA6D0D"/>
    <w:rsid w:val="00FB02BA"/>
    <w:rsid w:val="00FB1CD1"/>
    <w:rsid w:val="00FB58A6"/>
    <w:rsid w:val="00FB5F25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1E66-DC58-4DFE-AE42-B555B4F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115</cp:revision>
  <cp:lastPrinted>2018-07-24T05:59:00Z</cp:lastPrinted>
  <dcterms:created xsi:type="dcterms:W3CDTF">2018-06-13T14:15:00Z</dcterms:created>
  <dcterms:modified xsi:type="dcterms:W3CDTF">2018-08-07T07:15:00Z</dcterms:modified>
</cp:coreProperties>
</file>